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AB1334" w14:textId="77777777" w:rsidR="0076651F" w:rsidRDefault="0076651F">
      <w:pPr>
        <w:pStyle w:val="NoSpacing"/>
        <w:rPr>
          <w:rFonts w:asciiTheme="majorHAnsi" w:eastAsiaTheme="majorEastAsia" w:hAnsiTheme="majorHAnsi" w:cstheme="majorBidi"/>
          <w:sz w:val="72"/>
          <w:szCs w:val="72"/>
        </w:rPr>
      </w:pPr>
    </w:p>
    <w:p w14:paraId="210C97B8" w14:textId="77777777" w:rsidR="0076651F" w:rsidRDefault="0076651F">
      <w:pPr>
        <w:pStyle w:val="NoSpacing"/>
        <w:rPr>
          <w:rFonts w:asciiTheme="majorHAnsi" w:eastAsiaTheme="majorEastAsia" w:hAnsiTheme="majorHAnsi" w:cstheme="majorBidi"/>
          <w:sz w:val="72"/>
          <w:szCs w:val="72"/>
        </w:rPr>
      </w:pPr>
    </w:p>
    <w:p w14:paraId="7B2541E9" w14:textId="77777777" w:rsidR="0076651F" w:rsidRDefault="0076651F">
      <w:pPr>
        <w:pStyle w:val="NoSpacing"/>
        <w:rPr>
          <w:rFonts w:asciiTheme="majorHAnsi" w:eastAsiaTheme="majorEastAsia" w:hAnsiTheme="majorHAnsi" w:cstheme="majorBidi"/>
          <w:sz w:val="72"/>
          <w:szCs w:val="72"/>
        </w:rPr>
      </w:pPr>
    </w:p>
    <w:p w14:paraId="5F5E8034" w14:textId="77777777" w:rsidR="0076651F" w:rsidRDefault="0076651F">
      <w:pPr>
        <w:pStyle w:val="NoSpacing"/>
        <w:rPr>
          <w:rFonts w:asciiTheme="majorHAnsi" w:eastAsiaTheme="majorEastAsia" w:hAnsiTheme="majorHAnsi" w:cstheme="majorBidi"/>
          <w:sz w:val="72"/>
          <w:szCs w:val="72"/>
        </w:rPr>
      </w:pPr>
    </w:p>
    <w:p w14:paraId="47692EC5" w14:textId="77777777" w:rsidR="00072EB1" w:rsidRDefault="006404CD">
      <w:pPr>
        <w:pStyle w:val="NoSpacing"/>
        <w:rPr>
          <w:rFonts w:asciiTheme="majorHAnsi" w:eastAsiaTheme="majorEastAsia" w:hAnsiTheme="majorHAnsi" w:cstheme="majorBidi"/>
          <w:sz w:val="72"/>
          <w:szCs w:val="72"/>
        </w:rPr>
      </w:pPr>
      <w:r>
        <w:rPr>
          <w:rFonts w:asciiTheme="minorHAnsi" w:eastAsiaTheme="majorEastAsia" w:hAnsiTheme="minorHAnsi" w:cstheme="majorBidi"/>
          <w:noProof/>
          <w:lang w:eastAsia="zh-TW"/>
        </w:rPr>
        <w:pict w14:anchorId="7AD6835A">
          <v:rect id="_x0000_s1031" style="position:absolute;margin-left:0;margin-top:0;width:641.35pt;height:63.8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rFonts w:asciiTheme="minorHAnsi" w:eastAsiaTheme="majorEastAsia" w:hAnsiTheme="minorHAnsi" w:cstheme="majorBidi"/>
          <w:noProof/>
          <w:lang w:eastAsia="zh-TW"/>
        </w:rPr>
        <w:pict w14:anchorId="127A0F7B">
          <v:rect id="_x0000_s1034" style="position:absolute;margin-left:32.4pt;margin-top:-19.4pt;width:7.15pt;height:830.95pt;z-index:251663360;mso-height-percent:1050;mso-position-horizontal-relative:page;mso-position-vertical-relative:page;mso-height-percent:1050" o:allowincell="f" strokecolor="#31849b">
            <w10:wrap anchorx="margin" anchory="page"/>
          </v:rect>
        </w:pict>
      </w:r>
      <w:r>
        <w:rPr>
          <w:rFonts w:asciiTheme="minorHAnsi" w:eastAsiaTheme="majorEastAsia" w:hAnsiTheme="minorHAnsi" w:cstheme="majorBidi"/>
          <w:noProof/>
          <w:lang w:eastAsia="zh-TW"/>
        </w:rPr>
        <w:pict w14:anchorId="6FB097DB">
          <v:rect id="_x0000_s1033" style="position:absolute;margin-left:572.4pt;margin-top:-19.4pt;width:7.15pt;height:830.95pt;z-index:251662336;mso-height-percent:1050;mso-position-horizontal-relative:page;mso-position-vertical-relative:page;mso-height-percent:1050" o:allowincell="f" strokecolor="#31849b">
            <w10:wrap anchorx="page" anchory="page"/>
          </v:rect>
        </w:pict>
      </w:r>
      <w:r>
        <w:rPr>
          <w:rFonts w:asciiTheme="minorHAnsi" w:eastAsiaTheme="majorEastAsia" w:hAnsiTheme="minorHAnsi" w:cstheme="majorBidi"/>
          <w:noProof/>
          <w:lang w:eastAsia="zh-TW"/>
        </w:rPr>
        <w:pict w14:anchorId="64BE92E9">
          <v:rect id="_x0000_s1032" style="position:absolute;margin-left:-14.9pt;margin-top:.4pt;width:641.35pt;height:63.8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14:paraId="29341A47" w14:textId="77777777" w:rsidR="00072EB1" w:rsidRDefault="00072EB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A New Social Network</w:t>
      </w:r>
    </w:p>
    <w:p w14:paraId="4EE0E00C" w14:textId="77777777" w:rsidR="00072EB1" w:rsidRDefault="00072EB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Final Project Research</w:t>
      </w:r>
    </w:p>
    <w:p w14:paraId="2400066D" w14:textId="77777777" w:rsidR="00072EB1" w:rsidRDefault="00072EB1">
      <w:pPr>
        <w:pStyle w:val="NoSpacing"/>
        <w:rPr>
          <w:rFonts w:asciiTheme="majorHAnsi" w:eastAsiaTheme="majorEastAsia" w:hAnsiTheme="majorHAnsi" w:cstheme="majorBidi"/>
          <w:sz w:val="36"/>
          <w:szCs w:val="36"/>
        </w:rPr>
      </w:pPr>
    </w:p>
    <w:p w14:paraId="300343D0" w14:textId="77777777" w:rsidR="00072EB1" w:rsidRDefault="00072EB1" w:rsidP="00072EB1">
      <w:pPr>
        <w:pStyle w:val="NoSpacing"/>
      </w:pPr>
    </w:p>
    <w:p w14:paraId="084D4F98" w14:textId="77777777" w:rsidR="00072EB1" w:rsidRDefault="00072EB1">
      <w:pPr>
        <w:pStyle w:val="NoSpacing"/>
      </w:pPr>
      <w:r>
        <w:t xml:space="preserve"> Filip Kolovrat</w:t>
      </w:r>
    </w:p>
    <w:p w14:paraId="18F32335" w14:textId="77777777" w:rsidR="00072EB1" w:rsidRPr="00072EB1" w:rsidRDefault="00072EB1">
      <w:pPr>
        <w:pStyle w:val="NoSpacing"/>
        <w:rPr>
          <w:rFonts w:asciiTheme="minorHAnsi" w:eastAsiaTheme="minorEastAsia" w:hAnsiTheme="minorHAnsi" w:cstheme="minorBidi"/>
        </w:rPr>
      </w:pPr>
      <w:r>
        <w:t>CIS 1020-037</w:t>
      </w:r>
    </w:p>
    <w:p w14:paraId="429A6971" w14:textId="77777777" w:rsidR="00072EB1" w:rsidRDefault="00072EB1" w:rsidP="00072EB1">
      <w:pPr>
        <w:pStyle w:val="NoSpacing"/>
      </w:pPr>
      <w:r>
        <w:t>04/14/2011</w:t>
      </w:r>
    </w:p>
    <w:p w14:paraId="38CBEEF1" w14:textId="77777777" w:rsidR="00072EB1" w:rsidRDefault="00072EB1"/>
    <w:p w14:paraId="029A53B2" w14:textId="77777777" w:rsidR="00D651F2" w:rsidRDefault="00072EB1">
      <w:r>
        <w:br w:type="page"/>
      </w:r>
    </w:p>
    <w:p w14:paraId="7589735B" w14:textId="77777777" w:rsidR="00D651F2" w:rsidRDefault="00D651F2">
      <w:pPr>
        <w:pStyle w:val="TOCHeading"/>
      </w:pPr>
      <w:r>
        <w:lastRenderedPageBreak/>
        <w:t>Contents</w:t>
      </w:r>
    </w:p>
    <w:p w14:paraId="351B63E5" w14:textId="77777777" w:rsidR="00885B81" w:rsidRDefault="00E67B7E">
      <w:pPr>
        <w:pStyle w:val="TOC1"/>
        <w:tabs>
          <w:tab w:val="right" w:leader="dot" w:pos="9350"/>
        </w:tabs>
        <w:rPr>
          <w:rFonts w:asciiTheme="minorHAnsi" w:eastAsiaTheme="minorEastAsia" w:hAnsiTheme="minorHAnsi" w:cstheme="minorBidi"/>
          <w:noProof/>
        </w:rPr>
      </w:pPr>
      <w:r>
        <w:fldChar w:fldCharType="begin"/>
      </w:r>
      <w:r w:rsidR="00D651F2">
        <w:instrText xml:space="preserve"> TOC \o "1-3" \h \z \u </w:instrText>
      </w:r>
      <w:r>
        <w:fldChar w:fldCharType="separate"/>
      </w:r>
      <w:hyperlink w:anchor="_Toc290580390" w:history="1">
        <w:r w:rsidR="00885B81" w:rsidRPr="00C62FBC">
          <w:rPr>
            <w:rStyle w:val="Hyperlink"/>
            <w:noProof/>
          </w:rPr>
          <w:t>Introduction</w:t>
        </w:r>
        <w:r w:rsidR="00885B81">
          <w:rPr>
            <w:noProof/>
            <w:webHidden/>
          </w:rPr>
          <w:tab/>
        </w:r>
        <w:r w:rsidR="00885B81">
          <w:rPr>
            <w:noProof/>
            <w:webHidden/>
          </w:rPr>
          <w:fldChar w:fldCharType="begin"/>
        </w:r>
        <w:r w:rsidR="00885B81">
          <w:rPr>
            <w:noProof/>
            <w:webHidden/>
          </w:rPr>
          <w:instrText xml:space="preserve"> PAGEREF _Toc290580390 \h </w:instrText>
        </w:r>
        <w:r w:rsidR="00885B81">
          <w:rPr>
            <w:noProof/>
            <w:webHidden/>
          </w:rPr>
        </w:r>
        <w:r w:rsidR="00885B81">
          <w:rPr>
            <w:noProof/>
            <w:webHidden/>
          </w:rPr>
          <w:fldChar w:fldCharType="separate"/>
        </w:r>
        <w:r w:rsidR="00885B81">
          <w:rPr>
            <w:noProof/>
            <w:webHidden/>
          </w:rPr>
          <w:t>2</w:t>
        </w:r>
        <w:r w:rsidR="00885B81">
          <w:rPr>
            <w:noProof/>
            <w:webHidden/>
          </w:rPr>
          <w:fldChar w:fldCharType="end"/>
        </w:r>
      </w:hyperlink>
    </w:p>
    <w:p w14:paraId="76D42014" w14:textId="77777777" w:rsidR="00885B81" w:rsidRDefault="006404CD">
      <w:pPr>
        <w:pStyle w:val="TOC1"/>
        <w:tabs>
          <w:tab w:val="right" w:leader="dot" w:pos="9350"/>
        </w:tabs>
        <w:rPr>
          <w:rFonts w:asciiTheme="minorHAnsi" w:eastAsiaTheme="minorEastAsia" w:hAnsiTheme="minorHAnsi" w:cstheme="minorBidi"/>
          <w:noProof/>
        </w:rPr>
      </w:pPr>
      <w:hyperlink w:anchor="_Toc290580391" w:history="1">
        <w:r w:rsidR="00885B81" w:rsidRPr="00C62FBC">
          <w:rPr>
            <w:rStyle w:val="Hyperlink"/>
            <w:noProof/>
          </w:rPr>
          <w:t>Body</w:t>
        </w:r>
        <w:r w:rsidR="00885B81">
          <w:rPr>
            <w:noProof/>
            <w:webHidden/>
          </w:rPr>
          <w:tab/>
        </w:r>
        <w:r w:rsidR="00885B81">
          <w:rPr>
            <w:noProof/>
            <w:webHidden/>
          </w:rPr>
          <w:fldChar w:fldCharType="begin"/>
        </w:r>
        <w:r w:rsidR="00885B81">
          <w:rPr>
            <w:noProof/>
            <w:webHidden/>
          </w:rPr>
          <w:instrText xml:space="preserve"> PAGEREF _Toc290580391 \h </w:instrText>
        </w:r>
        <w:r w:rsidR="00885B81">
          <w:rPr>
            <w:noProof/>
            <w:webHidden/>
          </w:rPr>
        </w:r>
        <w:r w:rsidR="00885B81">
          <w:rPr>
            <w:noProof/>
            <w:webHidden/>
          </w:rPr>
          <w:fldChar w:fldCharType="separate"/>
        </w:r>
        <w:r w:rsidR="00885B81">
          <w:rPr>
            <w:noProof/>
            <w:webHidden/>
          </w:rPr>
          <w:t>3</w:t>
        </w:r>
        <w:r w:rsidR="00885B81">
          <w:rPr>
            <w:noProof/>
            <w:webHidden/>
          </w:rPr>
          <w:fldChar w:fldCharType="end"/>
        </w:r>
      </w:hyperlink>
    </w:p>
    <w:p w14:paraId="42DFA1F1" w14:textId="77777777" w:rsidR="00885B81" w:rsidRDefault="006404CD">
      <w:pPr>
        <w:pStyle w:val="TOC1"/>
        <w:tabs>
          <w:tab w:val="right" w:leader="dot" w:pos="9350"/>
        </w:tabs>
        <w:rPr>
          <w:rFonts w:asciiTheme="minorHAnsi" w:eastAsiaTheme="minorEastAsia" w:hAnsiTheme="minorHAnsi" w:cstheme="minorBidi"/>
          <w:noProof/>
        </w:rPr>
      </w:pPr>
      <w:hyperlink w:anchor="_Toc290580392" w:history="1">
        <w:r w:rsidR="00885B81" w:rsidRPr="00C62FBC">
          <w:rPr>
            <w:rStyle w:val="Hyperlink"/>
            <w:noProof/>
          </w:rPr>
          <w:t>New Social Network</w:t>
        </w:r>
        <w:r w:rsidR="00885B81">
          <w:rPr>
            <w:noProof/>
            <w:webHidden/>
          </w:rPr>
          <w:tab/>
        </w:r>
        <w:r w:rsidR="00885B81">
          <w:rPr>
            <w:noProof/>
            <w:webHidden/>
          </w:rPr>
          <w:fldChar w:fldCharType="begin"/>
        </w:r>
        <w:r w:rsidR="00885B81">
          <w:rPr>
            <w:noProof/>
            <w:webHidden/>
          </w:rPr>
          <w:instrText xml:space="preserve"> PAGEREF _Toc290580392 \h </w:instrText>
        </w:r>
        <w:r w:rsidR="00885B81">
          <w:rPr>
            <w:noProof/>
            <w:webHidden/>
          </w:rPr>
        </w:r>
        <w:r w:rsidR="00885B81">
          <w:rPr>
            <w:noProof/>
            <w:webHidden/>
          </w:rPr>
          <w:fldChar w:fldCharType="separate"/>
        </w:r>
        <w:r w:rsidR="00885B81">
          <w:rPr>
            <w:noProof/>
            <w:webHidden/>
          </w:rPr>
          <w:t>4</w:t>
        </w:r>
        <w:r w:rsidR="00885B81">
          <w:rPr>
            <w:noProof/>
            <w:webHidden/>
          </w:rPr>
          <w:fldChar w:fldCharType="end"/>
        </w:r>
      </w:hyperlink>
    </w:p>
    <w:p w14:paraId="18546C00" w14:textId="77777777" w:rsidR="00885B81" w:rsidRDefault="006404CD">
      <w:pPr>
        <w:pStyle w:val="TOC1"/>
        <w:tabs>
          <w:tab w:val="right" w:leader="dot" w:pos="9350"/>
        </w:tabs>
        <w:rPr>
          <w:rFonts w:asciiTheme="minorHAnsi" w:eastAsiaTheme="minorEastAsia" w:hAnsiTheme="minorHAnsi" w:cstheme="minorBidi"/>
          <w:noProof/>
        </w:rPr>
      </w:pPr>
      <w:hyperlink w:anchor="_Toc290580393" w:history="1">
        <w:r w:rsidR="00885B81" w:rsidRPr="00C62FBC">
          <w:rPr>
            <w:rStyle w:val="Hyperlink"/>
            <w:noProof/>
          </w:rPr>
          <w:t>Bibliography</w:t>
        </w:r>
        <w:r w:rsidR="00885B81">
          <w:rPr>
            <w:noProof/>
            <w:webHidden/>
          </w:rPr>
          <w:tab/>
        </w:r>
        <w:r w:rsidR="00885B81">
          <w:rPr>
            <w:noProof/>
            <w:webHidden/>
          </w:rPr>
          <w:fldChar w:fldCharType="begin"/>
        </w:r>
        <w:r w:rsidR="00885B81">
          <w:rPr>
            <w:noProof/>
            <w:webHidden/>
          </w:rPr>
          <w:instrText xml:space="preserve"> PAGEREF _Toc290580393 \h </w:instrText>
        </w:r>
        <w:r w:rsidR="00885B81">
          <w:rPr>
            <w:noProof/>
            <w:webHidden/>
          </w:rPr>
        </w:r>
        <w:r w:rsidR="00885B81">
          <w:rPr>
            <w:noProof/>
            <w:webHidden/>
          </w:rPr>
          <w:fldChar w:fldCharType="separate"/>
        </w:r>
        <w:r w:rsidR="00885B81">
          <w:rPr>
            <w:noProof/>
            <w:webHidden/>
          </w:rPr>
          <w:t>5</w:t>
        </w:r>
        <w:r w:rsidR="00885B81">
          <w:rPr>
            <w:noProof/>
            <w:webHidden/>
          </w:rPr>
          <w:fldChar w:fldCharType="end"/>
        </w:r>
      </w:hyperlink>
    </w:p>
    <w:p w14:paraId="79C0007B" w14:textId="77777777" w:rsidR="00D651F2" w:rsidRDefault="00E67B7E">
      <w:r>
        <w:fldChar w:fldCharType="end"/>
      </w:r>
    </w:p>
    <w:p w14:paraId="55DF6FA2" w14:textId="77777777" w:rsidR="00D651F2" w:rsidRDefault="00D651F2"/>
    <w:p w14:paraId="77CA8AEA" w14:textId="77777777" w:rsidR="00E567DB" w:rsidRDefault="00E567DB"/>
    <w:p w14:paraId="304036E2" w14:textId="77777777" w:rsidR="00D651F2" w:rsidRDefault="00D651F2">
      <w:pPr>
        <w:rPr>
          <w:b/>
          <w:sz w:val="24"/>
          <w:szCs w:val="24"/>
        </w:rPr>
      </w:pPr>
    </w:p>
    <w:p w14:paraId="2A8649F4" w14:textId="77777777" w:rsidR="00D651F2" w:rsidRDefault="00D651F2">
      <w:pPr>
        <w:rPr>
          <w:b/>
          <w:sz w:val="24"/>
          <w:szCs w:val="24"/>
        </w:rPr>
      </w:pPr>
    </w:p>
    <w:p w14:paraId="7CCFE4E9" w14:textId="77777777" w:rsidR="0076651F" w:rsidRPr="00E567DB" w:rsidRDefault="00D651F2" w:rsidP="00D651F2">
      <w:pPr>
        <w:pStyle w:val="Heading1"/>
      </w:pPr>
      <w:r>
        <w:br w:type="page"/>
      </w:r>
      <w:bookmarkStart w:id="0" w:name="_Toc290536921"/>
      <w:bookmarkStart w:id="1" w:name="_Toc290580390"/>
      <w:r w:rsidR="0076651F" w:rsidRPr="00E567DB">
        <w:lastRenderedPageBreak/>
        <w:t>Introduction</w:t>
      </w:r>
      <w:bookmarkEnd w:id="0"/>
      <w:bookmarkEnd w:id="1"/>
    </w:p>
    <w:p w14:paraId="4E8DC597" w14:textId="77777777" w:rsidR="0076651F" w:rsidRPr="007B54FB" w:rsidRDefault="0076651F">
      <w:pPr>
        <w:rPr>
          <w:sz w:val="24"/>
          <w:szCs w:val="24"/>
        </w:rPr>
      </w:pPr>
    </w:p>
    <w:p w14:paraId="2FE210F1" w14:textId="77777777" w:rsidR="00536F02" w:rsidRPr="001B4BEE" w:rsidRDefault="0076651F" w:rsidP="00E567DB">
      <w:pPr>
        <w:rPr>
          <w:sz w:val="24"/>
          <w:szCs w:val="24"/>
        </w:rPr>
      </w:pPr>
      <w:r w:rsidRPr="007B54FB">
        <w:rPr>
          <w:sz w:val="24"/>
          <w:szCs w:val="24"/>
        </w:rPr>
        <w:t>The world we live in is full of media pollution and harmful material. It is an everyday struggle that everyone experiences at one point or another. Whether it is</w:t>
      </w:r>
      <w:r w:rsidR="006404CD">
        <w:rPr>
          <w:sz w:val="24"/>
          <w:szCs w:val="24"/>
        </w:rPr>
        <w:t xml:space="preserve"> a kid being bullied at school, </w:t>
      </w:r>
      <w:r w:rsidRPr="007B54FB">
        <w:rPr>
          <w:sz w:val="24"/>
          <w:szCs w:val="24"/>
        </w:rPr>
        <w:t>Facebook or MySpace, or a parent struggling to set their child on the right path to success, there are countless mediums from which children nowadays are forming jaded opinions toward life. Violence and vulgarity are being portrayed as being ok in everyday life because of books, magazines, music, and tele</w:t>
      </w:r>
      <w:r w:rsidR="00352A34" w:rsidRPr="007B54FB">
        <w:rPr>
          <w:sz w:val="24"/>
          <w:szCs w:val="24"/>
        </w:rPr>
        <w:t xml:space="preserve">vision and movies that advertise it nonchalantly. In a technology driven world, these sources are becoming more and more available to children, and the message that they are receiving from those sources is very destructive to their young minds that are still budding. Some parents can catch it early and do something about it, but most are not that lucky. If parents let this start, then it will grow and grow until they are completely unable to set their kids on a better course. The amount of media pollution is staggering, and the effects of it are very serious. </w:t>
      </w:r>
      <w:r w:rsidR="007B54FB" w:rsidRPr="007B54FB">
        <w:rPr>
          <w:sz w:val="24"/>
          <w:szCs w:val="24"/>
        </w:rPr>
        <w:t>Obesity and diabetes are increasing and starting younger and younger. Addictions to drugs, social networks, and other things are getting far too severe. Children experience very low self esteem and because of that, their grades go down and depression sets in.</w:t>
      </w:r>
      <w:r w:rsidR="004C5271">
        <w:rPr>
          <w:sz w:val="24"/>
          <w:szCs w:val="24"/>
        </w:rPr>
        <w:t xml:space="preserve"> Websites like Facebook and MySpace are a big part of the low self esteem problem. </w:t>
      </w:r>
      <w:proofErr w:type="spellStart"/>
      <w:r w:rsidR="004C5271">
        <w:rPr>
          <w:sz w:val="24"/>
          <w:szCs w:val="24"/>
        </w:rPr>
        <w:t>Cyberbullying</w:t>
      </w:r>
      <w:proofErr w:type="spellEnd"/>
      <w:r w:rsidR="004C5271">
        <w:rPr>
          <w:sz w:val="24"/>
          <w:szCs w:val="24"/>
        </w:rPr>
        <w:t xml:space="preserve"> has become a relevant issue and kids start thinking that they are judged by the amount of “friends” they have on Facebook, which causes low self esteem for those who do not have many.</w:t>
      </w:r>
      <w:r w:rsidR="007B54FB" w:rsidRPr="007B54FB">
        <w:rPr>
          <w:sz w:val="24"/>
          <w:szCs w:val="24"/>
        </w:rPr>
        <w:t xml:space="preserve"> Even parents are not immune to this, seeing as domestic violence and divorce rates have increased as well. I like to think of my body as a temple, and it is a priority to treat </w:t>
      </w:r>
      <w:proofErr w:type="gramStart"/>
      <w:r w:rsidR="007B54FB" w:rsidRPr="007B54FB">
        <w:rPr>
          <w:sz w:val="24"/>
          <w:szCs w:val="24"/>
        </w:rPr>
        <w:t>yourself</w:t>
      </w:r>
      <w:proofErr w:type="gramEnd"/>
      <w:r w:rsidR="007B54FB" w:rsidRPr="007B54FB">
        <w:rPr>
          <w:sz w:val="24"/>
          <w:szCs w:val="24"/>
        </w:rPr>
        <w:t xml:space="preserve"> with respect; but the negative media in our world validates the killing of our body, mind, spirit, and the relationships with the people that we love.</w:t>
      </w:r>
      <w:r w:rsidR="004C5271">
        <w:rPr>
          <w:sz w:val="24"/>
          <w:szCs w:val="24"/>
        </w:rPr>
        <w:t xml:space="preserve"> It seems that people don’t even realize what they are doing to themselves and the people around them; this is a problem that has grown over many years and </w:t>
      </w:r>
      <w:r w:rsidR="00E567DB">
        <w:rPr>
          <w:sz w:val="24"/>
          <w:szCs w:val="24"/>
        </w:rPr>
        <w:t>has become a</w:t>
      </w:r>
      <w:r w:rsidR="004C5271">
        <w:rPr>
          <w:sz w:val="24"/>
          <w:szCs w:val="24"/>
        </w:rPr>
        <w:t xml:space="preserve"> plague to our society. </w:t>
      </w:r>
    </w:p>
    <w:p w14:paraId="0EB0B449" w14:textId="77777777" w:rsidR="00536F02" w:rsidRDefault="005B3C3F" w:rsidP="001B4BEE">
      <w:pPr>
        <w:jc w:val="center"/>
      </w:pPr>
      <w:r>
        <w:rPr>
          <w:noProof/>
        </w:rPr>
        <w:drawing>
          <wp:inline distT="0" distB="0" distL="0" distR="0" wp14:anchorId="7E16D347" wp14:editId="4CB43471">
            <wp:extent cx="3028950" cy="2162175"/>
            <wp:effectExtent l="19050" t="0" r="0" b="0"/>
            <wp:docPr id="15" name="Picture 15" descr="http://socialmediamanagerco.com/wp-content/uploads/2010/06/social-media-waste-of-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cialmediamanagerco.com/wp-content/uploads/2010/06/social-media-waste-of-time1.jpg"/>
                    <pic:cNvPicPr>
                      <a:picLocks noChangeAspect="1" noChangeArrowheads="1"/>
                    </pic:cNvPicPr>
                  </pic:nvPicPr>
                  <pic:blipFill>
                    <a:blip r:embed="rId9" cstate="print"/>
                    <a:srcRect/>
                    <a:stretch>
                      <a:fillRect/>
                    </a:stretch>
                  </pic:blipFill>
                  <pic:spPr bwMode="auto">
                    <a:xfrm>
                      <a:off x="0" y="0"/>
                      <a:ext cx="3028950" cy="2162175"/>
                    </a:xfrm>
                    <a:prstGeom prst="rect">
                      <a:avLst/>
                    </a:prstGeom>
                    <a:noFill/>
                    <a:ln w="9525">
                      <a:noFill/>
                      <a:miter lim="800000"/>
                      <a:headEnd/>
                      <a:tailEnd/>
                    </a:ln>
                  </pic:spPr>
                </pic:pic>
              </a:graphicData>
            </a:graphic>
          </wp:inline>
        </w:drawing>
      </w:r>
    </w:p>
    <w:p w14:paraId="2C0119FB" w14:textId="77777777" w:rsidR="00D651F2" w:rsidRDefault="00D651F2" w:rsidP="00E567DB">
      <w:pPr>
        <w:rPr>
          <w:b/>
        </w:rPr>
      </w:pPr>
    </w:p>
    <w:p w14:paraId="414E7445" w14:textId="77777777" w:rsidR="001B4BEE" w:rsidRDefault="001B4BEE" w:rsidP="00D651F2">
      <w:pPr>
        <w:pStyle w:val="Heading1"/>
      </w:pPr>
      <w:bookmarkStart w:id="2" w:name="_Toc290536922"/>
      <w:bookmarkStart w:id="3" w:name="_Toc290580391"/>
      <w:r w:rsidRPr="001B4BEE">
        <w:t>Body</w:t>
      </w:r>
      <w:bookmarkEnd w:id="2"/>
      <w:bookmarkEnd w:id="3"/>
    </w:p>
    <w:p w14:paraId="79CF5CD8" w14:textId="77777777" w:rsidR="001B4BEE" w:rsidRPr="001B4BEE" w:rsidRDefault="001B4BEE" w:rsidP="00E567DB">
      <w:pPr>
        <w:rPr>
          <w:b/>
        </w:rPr>
      </w:pPr>
    </w:p>
    <w:p w14:paraId="2329CC3F" w14:textId="77777777" w:rsidR="00536F02" w:rsidRDefault="00536F02" w:rsidP="00E567DB">
      <w:r>
        <w:t>Statistics:</w:t>
      </w:r>
    </w:p>
    <w:p w14:paraId="158D5771"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In the United States, it is estimated that 93 million Americans are obese.</w:t>
      </w:r>
      <w:r w:rsidRPr="006D6CB6">
        <w:rPr>
          <w:rFonts w:asciiTheme="minorHAnsi" w:hAnsiTheme="minorHAnsi"/>
          <w:noProof/>
          <w:color w:val="auto"/>
          <w:sz w:val="24"/>
          <w:szCs w:val="24"/>
        </w:rPr>
        <w:t xml:space="preserve"> (Obesity Action Coalition, 2010)</w:t>
      </w:r>
    </w:p>
    <w:p w14:paraId="6A60599F"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Almost 112,000 annual deaths are attributable to obesity.</w:t>
      </w:r>
      <w:r w:rsidRPr="006D6CB6">
        <w:rPr>
          <w:rFonts w:asciiTheme="minorHAnsi" w:hAnsiTheme="minorHAnsi"/>
          <w:noProof/>
          <w:color w:val="auto"/>
          <w:sz w:val="24"/>
          <w:szCs w:val="24"/>
        </w:rPr>
        <w:t xml:space="preserve"> (Obesity Action Coalition, 2010)</w:t>
      </w:r>
    </w:p>
    <w:p w14:paraId="0D5B2539"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 xml:space="preserve">More than 9 million adolescents (children and teens 6 to 19 years old) are considered overweight. </w:t>
      </w:r>
      <w:r w:rsidRPr="006D6CB6">
        <w:rPr>
          <w:rFonts w:asciiTheme="minorHAnsi" w:hAnsiTheme="minorHAnsi"/>
          <w:noProof/>
          <w:color w:val="auto"/>
          <w:sz w:val="24"/>
          <w:szCs w:val="24"/>
        </w:rPr>
        <w:t xml:space="preserve"> (Obesity Action Coalition, 2010)</w:t>
      </w:r>
    </w:p>
    <w:p w14:paraId="7CAFA3DD"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More than 40 percent of children watch 2 or more hours of television each day.</w:t>
      </w:r>
      <w:r w:rsidRPr="006D6CB6">
        <w:rPr>
          <w:rFonts w:asciiTheme="minorHAnsi" w:hAnsiTheme="minorHAnsi"/>
          <w:noProof/>
          <w:color w:val="auto"/>
          <w:sz w:val="24"/>
          <w:szCs w:val="24"/>
        </w:rPr>
        <w:t xml:space="preserve"> (Obesity Action Coalition, 2010)</w:t>
      </w:r>
    </w:p>
    <w:p w14:paraId="792E6345"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The most occurring sign of discrimination among obese children is social and societal acceptance. This negative discrimination can lead to poor self-esteem and depression.</w:t>
      </w:r>
      <w:r w:rsidRPr="006D6CB6">
        <w:rPr>
          <w:rFonts w:asciiTheme="minorHAnsi" w:hAnsiTheme="minorHAnsi"/>
          <w:noProof/>
          <w:color w:val="auto"/>
          <w:sz w:val="24"/>
          <w:szCs w:val="24"/>
        </w:rPr>
        <w:t xml:space="preserve"> (Obesity Action Coalition, 2010)</w:t>
      </w:r>
    </w:p>
    <w:p w14:paraId="03A3565D" w14:textId="77777777" w:rsidR="006D6CB6" w:rsidRPr="006D6CB6" w:rsidRDefault="006D6CB6" w:rsidP="006D6CB6">
      <w:pPr>
        <w:pStyle w:val="NormalWeb"/>
        <w:numPr>
          <w:ilvl w:val="0"/>
          <w:numId w:val="1"/>
        </w:numPr>
        <w:rPr>
          <w:rFonts w:asciiTheme="minorHAnsi" w:hAnsiTheme="minorHAnsi"/>
          <w:color w:val="auto"/>
          <w:sz w:val="24"/>
          <w:szCs w:val="24"/>
        </w:rPr>
      </w:pPr>
      <w:r w:rsidRPr="006D6CB6">
        <w:rPr>
          <w:rFonts w:asciiTheme="minorHAnsi" w:hAnsiTheme="minorHAnsi"/>
          <w:color w:val="auto"/>
          <w:sz w:val="24"/>
          <w:szCs w:val="24"/>
        </w:rPr>
        <w:t>Today, obese children are much more likely to develop type 2 diabetes more than ever.</w:t>
      </w:r>
      <w:r w:rsidRPr="006D6CB6">
        <w:rPr>
          <w:rFonts w:asciiTheme="minorHAnsi" w:hAnsiTheme="minorHAnsi"/>
          <w:noProof/>
          <w:color w:val="auto"/>
          <w:sz w:val="24"/>
          <w:szCs w:val="24"/>
        </w:rPr>
        <w:t xml:space="preserve"> (Obesity Action Coalition, 2010)</w:t>
      </w:r>
    </w:p>
    <w:p w14:paraId="2C34F0D9" w14:textId="77777777" w:rsidR="006D6CB6" w:rsidRPr="00581554" w:rsidRDefault="00581554" w:rsidP="006D6CB6">
      <w:pPr>
        <w:pStyle w:val="NormalWeb"/>
        <w:numPr>
          <w:ilvl w:val="0"/>
          <w:numId w:val="1"/>
        </w:numPr>
        <w:rPr>
          <w:rFonts w:asciiTheme="minorHAnsi" w:hAnsiTheme="minorHAnsi"/>
          <w:color w:val="auto"/>
          <w:sz w:val="24"/>
          <w:szCs w:val="24"/>
        </w:rPr>
      </w:pPr>
      <w:r>
        <w:rPr>
          <w:rFonts w:asciiTheme="minorHAnsi" w:hAnsiTheme="minorHAnsi" w:cs="Arial"/>
          <w:iCs/>
          <w:color w:val="auto"/>
          <w:sz w:val="24"/>
          <w:szCs w:val="24"/>
        </w:rPr>
        <w:t>1 out of 4 kids is b</w:t>
      </w:r>
      <w:r w:rsidR="006D6CB6" w:rsidRPr="006D6CB6">
        <w:rPr>
          <w:rFonts w:asciiTheme="minorHAnsi" w:hAnsiTheme="minorHAnsi" w:cs="Arial"/>
          <w:iCs/>
          <w:color w:val="auto"/>
          <w:sz w:val="24"/>
          <w:szCs w:val="24"/>
        </w:rPr>
        <w:t>ullied.</w:t>
      </w:r>
      <w:r w:rsidR="006D6CB6">
        <w:rPr>
          <w:rFonts w:asciiTheme="minorHAnsi" w:hAnsiTheme="minorHAnsi" w:cs="Arial"/>
          <w:iCs/>
          <w:noProof/>
          <w:color w:val="auto"/>
          <w:sz w:val="24"/>
          <w:szCs w:val="24"/>
        </w:rPr>
        <w:t xml:space="preserve"> </w:t>
      </w:r>
      <w:r w:rsidR="006D6CB6" w:rsidRPr="006D6CB6">
        <w:rPr>
          <w:rFonts w:asciiTheme="minorHAnsi" w:hAnsiTheme="minorHAnsi" w:cs="Arial"/>
          <w:noProof/>
          <w:color w:val="auto"/>
          <w:sz w:val="24"/>
          <w:szCs w:val="24"/>
        </w:rPr>
        <w:t>(How to Stop Bullying, 2009)</w:t>
      </w:r>
    </w:p>
    <w:p w14:paraId="06087E1E" w14:textId="77777777" w:rsidR="00581554" w:rsidRPr="00581554" w:rsidRDefault="00581554" w:rsidP="00581554">
      <w:pPr>
        <w:numPr>
          <w:ilvl w:val="0"/>
          <w:numId w:val="1"/>
        </w:numPr>
        <w:spacing w:before="100" w:beforeAutospacing="1" w:after="120" w:line="240" w:lineRule="auto"/>
        <w:rPr>
          <w:rFonts w:asciiTheme="minorHAnsi" w:eastAsia="Times New Roman" w:hAnsiTheme="minorHAnsi" w:cs="Arial"/>
          <w:iCs/>
          <w:color w:val="000000"/>
          <w:sz w:val="24"/>
          <w:szCs w:val="24"/>
        </w:rPr>
      </w:pPr>
      <w:r w:rsidRPr="00581554">
        <w:rPr>
          <w:rFonts w:asciiTheme="minorHAnsi" w:eastAsia="Times New Roman" w:hAnsiTheme="minorHAnsi" w:cs="Arial"/>
          <w:iCs/>
          <w:color w:val="000000"/>
          <w:sz w:val="24"/>
          <w:szCs w:val="24"/>
        </w:rPr>
        <w:t>School bullying statistics surveys show that 77% of students a</w:t>
      </w:r>
      <w:r w:rsidR="006404CD">
        <w:rPr>
          <w:rFonts w:asciiTheme="minorHAnsi" w:eastAsia="Times New Roman" w:hAnsiTheme="minorHAnsi" w:cs="Arial"/>
          <w:iCs/>
          <w:color w:val="000000"/>
          <w:sz w:val="24"/>
          <w:szCs w:val="24"/>
        </w:rPr>
        <w:t>re bullied mentally, verbally, or</w:t>
      </w:r>
      <w:r w:rsidRPr="00581554">
        <w:rPr>
          <w:rFonts w:asciiTheme="minorHAnsi" w:eastAsia="Times New Roman" w:hAnsiTheme="minorHAnsi" w:cs="Arial"/>
          <w:iCs/>
          <w:color w:val="000000"/>
          <w:sz w:val="24"/>
          <w:szCs w:val="24"/>
        </w:rPr>
        <w:t xml:space="preserve"> physically.  Cyber bullying statistic</w:t>
      </w:r>
      <w:r w:rsidR="001B4BEE">
        <w:rPr>
          <w:rFonts w:asciiTheme="minorHAnsi" w:eastAsia="Times New Roman" w:hAnsiTheme="minorHAnsi" w:cs="Arial"/>
          <w:iCs/>
          <w:color w:val="000000"/>
          <w:sz w:val="24"/>
          <w:szCs w:val="24"/>
        </w:rPr>
        <w:t>s</w:t>
      </w:r>
      <w:r w:rsidRPr="00581554">
        <w:rPr>
          <w:rFonts w:asciiTheme="minorHAnsi" w:eastAsia="Times New Roman" w:hAnsiTheme="minorHAnsi" w:cs="Arial"/>
          <w:iCs/>
          <w:color w:val="000000"/>
          <w:sz w:val="24"/>
          <w:szCs w:val="24"/>
        </w:rPr>
        <w:t xml:space="preserve"> are rapidly approaching similar numbers. </w:t>
      </w:r>
      <w:r w:rsidRPr="00581554">
        <w:rPr>
          <w:rFonts w:asciiTheme="minorHAnsi" w:eastAsia="Times New Roman" w:hAnsiTheme="minorHAnsi" w:cs="Arial"/>
          <w:iCs/>
          <w:noProof/>
          <w:color w:val="000000"/>
          <w:sz w:val="24"/>
          <w:szCs w:val="24"/>
        </w:rPr>
        <w:t xml:space="preserve"> </w:t>
      </w:r>
      <w:r w:rsidRPr="00581554">
        <w:rPr>
          <w:rFonts w:asciiTheme="minorHAnsi" w:eastAsia="Times New Roman" w:hAnsiTheme="minorHAnsi" w:cs="Arial"/>
          <w:noProof/>
          <w:color w:val="000000"/>
          <w:sz w:val="24"/>
          <w:szCs w:val="24"/>
        </w:rPr>
        <w:t>(How to Stop Bullying, 2009)</w:t>
      </w:r>
    </w:p>
    <w:p w14:paraId="0EDAEABE" w14:textId="77777777" w:rsidR="00581554" w:rsidRDefault="00581554" w:rsidP="006D6CB6">
      <w:pPr>
        <w:pStyle w:val="NormalWeb"/>
        <w:numPr>
          <w:ilvl w:val="0"/>
          <w:numId w:val="1"/>
        </w:numPr>
        <w:rPr>
          <w:rFonts w:asciiTheme="minorHAnsi" w:hAnsiTheme="minorHAnsi"/>
          <w:color w:val="auto"/>
          <w:sz w:val="24"/>
          <w:szCs w:val="24"/>
        </w:rPr>
      </w:pPr>
      <w:r>
        <w:rPr>
          <w:rFonts w:asciiTheme="minorHAnsi" w:hAnsiTheme="minorHAnsi"/>
          <w:color w:val="auto"/>
          <w:sz w:val="24"/>
          <w:szCs w:val="24"/>
        </w:rPr>
        <w:t xml:space="preserve">The average American youth spends 1500 hours (that’s over 2 months) per year watching TV. </w:t>
      </w:r>
      <w:r>
        <w:rPr>
          <w:rFonts w:asciiTheme="minorHAnsi" w:hAnsiTheme="minorHAnsi"/>
          <w:noProof/>
          <w:color w:val="auto"/>
          <w:sz w:val="24"/>
          <w:szCs w:val="24"/>
        </w:rPr>
        <w:t xml:space="preserve"> </w:t>
      </w:r>
      <w:r w:rsidRPr="00581554">
        <w:rPr>
          <w:rFonts w:asciiTheme="minorHAnsi" w:hAnsiTheme="minorHAnsi"/>
          <w:noProof/>
          <w:color w:val="auto"/>
          <w:sz w:val="24"/>
          <w:szCs w:val="24"/>
        </w:rPr>
        <w:t>(CSUN, 2007)</w:t>
      </w:r>
    </w:p>
    <w:p w14:paraId="7F6C2415" w14:textId="77777777" w:rsidR="001B4BEE" w:rsidRPr="001B4BEE" w:rsidRDefault="00581554" w:rsidP="001B4BEE">
      <w:pPr>
        <w:pStyle w:val="NormalWeb"/>
        <w:numPr>
          <w:ilvl w:val="0"/>
          <w:numId w:val="1"/>
        </w:numPr>
        <w:rPr>
          <w:rFonts w:asciiTheme="minorHAnsi" w:hAnsiTheme="minorHAnsi"/>
          <w:color w:val="auto"/>
          <w:sz w:val="24"/>
          <w:szCs w:val="24"/>
        </w:rPr>
      </w:pPr>
      <w:r w:rsidRPr="00581554">
        <w:rPr>
          <w:rFonts w:asciiTheme="minorHAnsi" w:hAnsiTheme="minorHAnsi" w:cs="Tahoma"/>
          <w:color w:val="auto"/>
          <w:sz w:val="24"/>
          <w:szCs w:val="24"/>
        </w:rPr>
        <w:t>73% of teens and young adults are a member of at least one social network</w:t>
      </w:r>
      <w:r w:rsidR="001B4BEE">
        <w:rPr>
          <w:rFonts w:asciiTheme="minorHAnsi" w:hAnsiTheme="minorHAnsi" w:cs="Tahoma"/>
          <w:color w:val="auto"/>
          <w:sz w:val="24"/>
          <w:szCs w:val="24"/>
        </w:rPr>
        <w:t xml:space="preserve">. </w:t>
      </w:r>
      <w:r w:rsidR="001B4BEE" w:rsidRPr="001B4BEE">
        <w:rPr>
          <w:rFonts w:asciiTheme="minorHAnsi" w:hAnsiTheme="minorHAnsi" w:cs="Tahoma"/>
          <w:noProof/>
          <w:color w:val="auto"/>
          <w:sz w:val="24"/>
          <w:szCs w:val="24"/>
        </w:rPr>
        <w:t>(Graphics.ms, 2010)</w:t>
      </w:r>
    </w:p>
    <w:p w14:paraId="72B12825" w14:textId="77777777" w:rsidR="00536F02" w:rsidRDefault="005B3C3F" w:rsidP="00D651F2">
      <w:pPr>
        <w:jc w:val="center"/>
      </w:pPr>
      <w:r>
        <w:rPr>
          <w:noProof/>
        </w:rPr>
        <w:drawing>
          <wp:inline distT="0" distB="0" distL="0" distR="0" wp14:anchorId="384CB163" wp14:editId="713DF0BD">
            <wp:extent cx="1694201" cy="2162052"/>
            <wp:effectExtent l="19050" t="0" r="1249" b="0"/>
            <wp:docPr id="51" name="Picture 51" descr="http://mydepressionhurts.com/wp-content/uploads/2010/02/depres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ydepressionhurts.com/wp-content/uploads/2010/02/depression-4.jpg"/>
                    <pic:cNvPicPr>
                      <a:picLocks noChangeAspect="1" noChangeArrowheads="1"/>
                    </pic:cNvPicPr>
                  </pic:nvPicPr>
                  <pic:blipFill>
                    <a:blip r:embed="rId10" cstate="print"/>
                    <a:srcRect/>
                    <a:stretch>
                      <a:fillRect/>
                    </a:stretch>
                  </pic:blipFill>
                  <pic:spPr bwMode="auto">
                    <a:xfrm>
                      <a:off x="0" y="0"/>
                      <a:ext cx="1699530" cy="2168852"/>
                    </a:xfrm>
                    <a:prstGeom prst="rect">
                      <a:avLst/>
                    </a:prstGeom>
                    <a:noFill/>
                    <a:ln w="9525">
                      <a:noFill/>
                      <a:miter lim="800000"/>
                      <a:headEnd/>
                      <a:tailEnd/>
                    </a:ln>
                  </pic:spPr>
                </pic:pic>
              </a:graphicData>
            </a:graphic>
          </wp:inline>
        </w:drawing>
      </w:r>
      <w:r>
        <w:rPr>
          <w:noProof/>
        </w:rPr>
        <w:drawing>
          <wp:inline distT="0" distB="0" distL="0" distR="0" wp14:anchorId="70497154" wp14:editId="4C8D884B">
            <wp:extent cx="1402174" cy="2159914"/>
            <wp:effectExtent l="19050" t="0" r="7526" b="0"/>
            <wp:docPr id="55" name="Picture 55" descr="http://img.dailymail.co.uk/i/pix/2007/10_04/bullyingDM2810_228x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dailymail.co.uk/i/pix/2007/10_04/bullyingDM2810_228x351.jpg"/>
                    <pic:cNvPicPr>
                      <a:picLocks noChangeAspect="1" noChangeArrowheads="1"/>
                    </pic:cNvPicPr>
                  </pic:nvPicPr>
                  <pic:blipFill>
                    <a:blip r:embed="rId11" cstate="print"/>
                    <a:srcRect/>
                    <a:stretch>
                      <a:fillRect/>
                    </a:stretch>
                  </pic:blipFill>
                  <pic:spPr bwMode="auto">
                    <a:xfrm>
                      <a:off x="0" y="0"/>
                      <a:ext cx="1403335" cy="2161702"/>
                    </a:xfrm>
                    <a:prstGeom prst="rect">
                      <a:avLst/>
                    </a:prstGeom>
                    <a:noFill/>
                    <a:ln w="9525">
                      <a:noFill/>
                      <a:miter lim="800000"/>
                      <a:headEnd/>
                      <a:tailEnd/>
                    </a:ln>
                  </pic:spPr>
                </pic:pic>
              </a:graphicData>
            </a:graphic>
          </wp:inline>
        </w:drawing>
      </w:r>
    </w:p>
    <w:p w14:paraId="115E10A6" w14:textId="77777777" w:rsidR="00536F02" w:rsidRDefault="00D651F2" w:rsidP="00D651F2">
      <w:pPr>
        <w:pStyle w:val="Heading1"/>
      </w:pPr>
      <w:bookmarkStart w:id="4" w:name="_Toc290536923"/>
      <w:bookmarkStart w:id="5" w:name="_Toc290580392"/>
      <w:r>
        <w:lastRenderedPageBreak/>
        <w:t>New Social Network</w:t>
      </w:r>
      <w:bookmarkEnd w:id="4"/>
      <w:bookmarkEnd w:id="5"/>
    </w:p>
    <w:p w14:paraId="60B177DC" w14:textId="77777777" w:rsidR="00072EB1" w:rsidRDefault="00E567DB" w:rsidP="00E567DB">
      <w:pPr>
        <w:rPr>
          <w:sz w:val="24"/>
          <w:szCs w:val="24"/>
        </w:rPr>
      </w:pPr>
      <w:r w:rsidRPr="006D6CB6">
        <w:rPr>
          <w:sz w:val="24"/>
          <w:szCs w:val="24"/>
        </w:rPr>
        <w:t xml:space="preserve">All of </w:t>
      </w:r>
      <w:r w:rsidR="00536F02" w:rsidRPr="006D6CB6">
        <w:rPr>
          <w:sz w:val="24"/>
          <w:szCs w:val="24"/>
        </w:rPr>
        <w:t xml:space="preserve">those reasons are why </w:t>
      </w:r>
      <w:r w:rsidRPr="006D6CB6">
        <w:rPr>
          <w:sz w:val="24"/>
          <w:szCs w:val="24"/>
        </w:rPr>
        <w:t xml:space="preserve">I am creating a new, better social network called </w:t>
      </w:r>
      <w:r w:rsidR="00D4217C" w:rsidRPr="006D6CB6">
        <w:rPr>
          <w:sz w:val="24"/>
          <w:szCs w:val="24"/>
        </w:rPr>
        <w:t xml:space="preserve">“YOU.” It will be a network of kids, parents, and anyone else who wants to join and focus on bettering themselves. There will be no friend </w:t>
      </w:r>
      <w:r w:rsidR="00536F02" w:rsidRPr="006D6CB6">
        <w:rPr>
          <w:sz w:val="24"/>
          <w:szCs w:val="24"/>
        </w:rPr>
        <w:t>counter, which</w:t>
      </w:r>
      <w:r w:rsidR="00D4217C" w:rsidRPr="006D6CB6">
        <w:rPr>
          <w:sz w:val="24"/>
          <w:szCs w:val="24"/>
        </w:rPr>
        <w:t xml:space="preserve"> is the basis of focusing on the self. “YOU” will have many resources for teens and young adults such as professionals that can help with certain problems or questions. There will also be a portion of the site dedicated to education. This portion will include homework help for any age group or grade, study material, </w:t>
      </w:r>
      <w:r w:rsidR="00536F02" w:rsidRPr="006D6CB6">
        <w:rPr>
          <w:sz w:val="24"/>
          <w:szCs w:val="24"/>
        </w:rPr>
        <w:t>quizzes, and it will also include college scholarships that are available for students to look through and apply for right on the site.</w:t>
      </w:r>
      <w:r w:rsidR="002F43D6">
        <w:rPr>
          <w:sz w:val="24"/>
          <w:szCs w:val="24"/>
        </w:rPr>
        <w:t xml:space="preserve"> Offering college scholarships through a social network will hopefully give students more motivation to do well in school and strive to achieve good grades and receive scholarships. </w:t>
      </w:r>
    </w:p>
    <w:p w14:paraId="13501EAC" w14:textId="77777777" w:rsidR="002F43D6" w:rsidRDefault="002F43D6" w:rsidP="00E567DB">
      <w:pPr>
        <w:rPr>
          <w:b/>
          <w:sz w:val="24"/>
          <w:szCs w:val="24"/>
        </w:rPr>
      </w:pPr>
      <w:r>
        <w:rPr>
          <w:sz w:val="24"/>
          <w:szCs w:val="24"/>
        </w:rPr>
        <w:t xml:space="preserve">The mission of this new and exciting site is to take the focus off of the number of “friends” </w:t>
      </w:r>
      <w:r w:rsidR="00885B81">
        <w:rPr>
          <w:sz w:val="24"/>
          <w:szCs w:val="24"/>
        </w:rPr>
        <w:t xml:space="preserve">you have. Sadly, there are many people on Facebook and other sites like it that don’t even know most of the people they are friends with, which shows that it is just a pointless popularity contest. “YOU” will instead put the spotlight on bettering yourself as a person and feeling better about yourself. This can be done in many different ways on the site. There are school and homework resources, scholarship and grant opportunities, self-help tips, and much more. The goal is to start within </w:t>
      </w:r>
      <w:proofErr w:type="gramStart"/>
      <w:r w:rsidR="00885B81">
        <w:rPr>
          <w:sz w:val="24"/>
          <w:szCs w:val="24"/>
        </w:rPr>
        <w:t>yourself</w:t>
      </w:r>
      <w:proofErr w:type="gramEnd"/>
      <w:r w:rsidR="00885B81">
        <w:rPr>
          <w:sz w:val="24"/>
          <w:szCs w:val="24"/>
        </w:rPr>
        <w:t xml:space="preserve">. If everyone with low self-esteem joined the site and started improving, imagine the positive impact that they might have on others around them if they were more confident in themselves. That is what I hope to accomplish with this social network. It is free and easy to join, so there is nothing to lose by trying it out. You may be pleasantly surprised and maybe even learn something new about yourself. </w:t>
      </w:r>
      <w:r w:rsidR="00885B81" w:rsidRPr="00885B81">
        <w:rPr>
          <w:b/>
          <w:sz w:val="24"/>
          <w:szCs w:val="24"/>
        </w:rPr>
        <w:t>The sky is the limit.</w:t>
      </w:r>
    </w:p>
    <w:p w14:paraId="03B5679B" w14:textId="77777777" w:rsidR="00885B81" w:rsidRPr="00885B81" w:rsidRDefault="00885B81" w:rsidP="00885B81">
      <w:pPr>
        <w:jc w:val="center"/>
        <w:rPr>
          <w:b/>
          <w:color w:val="FF0000"/>
          <w:sz w:val="40"/>
          <w:szCs w:val="40"/>
        </w:rPr>
      </w:pPr>
      <w:r w:rsidRPr="00885B81">
        <w:rPr>
          <w:b/>
          <w:color w:val="FF0000"/>
          <w:sz w:val="40"/>
          <w:szCs w:val="40"/>
        </w:rPr>
        <w:t>So…</w:t>
      </w:r>
    </w:p>
    <w:p w14:paraId="615464D9" w14:textId="77777777" w:rsidR="00885B81" w:rsidRPr="00885B81" w:rsidRDefault="00885B81" w:rsidP="00885B81">
      <w:pPr>
        <w:jc w:val="center"/>
        <w:rPr>
          <w:color w:val="FF0000"/>
          <w:sz w:val="40"/>
          <w:szCs w:val="40"/>
        </w:rPr>
      </w:pPr>
      <w:r w:rsidRPr="00885B81">
        <w:rPr>
          <w:b/>
          <w:color w:val="FF0000"/>
          <w:sz w:val="40"/>
          <w:szCs w:val="40"/>
        </w:rPr>
        <w:t>TELL YOUR FRIENDS AND FAMILY TO JOIN!!!</w:t>
      </w:r>
    </w:p>
    <w:p w14:paraId="7DADB3DE" w14:textId="77777777" w:rsidR="00072EB1" w:rsidRDefault="00885B81" w:rsidP="00072EB1">
      <w:pPr>
        <w:jc w:val="center"/>
      </w:pPr>
      <w:r>
        <w:rPr>
          <w:noProof/>
        </w:rPr>
        <w:drawing>
          <wp:inline distT="0" distB="0" distL="0" distR="0" wp14:anchorId="6CB28AEC" wp14:editId="18886C3C">
            <wp:extent cx="2552700" cy="1970101"/>
            <wp:effectExtent l="19050" t="0" r="0" b="0"/>
            <wp:docPr id="2" name="Picture 2" descr="http://ictatnhs.files.wordpress.com/2010/01/boy_on_computer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tatnhs.files.wordpress.com/2010/01/boy_on_computer20copy.jpg"/>
                    <pic:cNvPicPr>
                      <a:picLocks noChangeAspect="1" noChangeArrowheads="1"/>
                    </pic:cNvPicPr>
                  </pic:nvPicPr>
                  <pic:blipFill>
                    <a:blip r:embed="rId12" cstate="print"/>
                    <a:srcRect/>
                    <a:stretch>
                      <a:fillRect/>
                    </a:stretch>
                  </pic:blipFill>
                  <pic:spPr bwMode="auto">
                    <a:xfrm>
                      <a:off x="0" y="0"/>
                      <a:ext cx="2552700" cy="1970101"/>
                    </a:xfrm>
                    <a:prstGeom prst="rect">
                      <a:avLst/>
                    </a:prstGeom>
                    <a:noFill/>
                    <a:ln w="9525">
                      <a:noFill/>
                      <a:miter lim="800000"/>
                      <a:headEnd/>
                      <a:tailEnd/>
                    </a:ln>
                  </pic:spPr>
                </pic:pic>
              </a:graphicData>
            </a:graphic>
          </wp:inline>
        </w:drawing>
      </w:r>
    </w:p>
    <w:p w14:paraId="0BDA4017" w14:textId="77777777" w:rsidR="00885B81" w:rsidRDefault="00885B81" w:rsidP="00885B81">
      <w:pPr>
        <w:pStyle w:val="Heading1"/>
      </w:pPr>
      <w:bookmarkStart w:id="6" w:name="_Toc290580393"/>
      <w:r>
        <w:lastRenderedPageBreak/>
        <w:t>Bibliography</w:t>
      </w:r>
      <w:bookmarkEnd w:id="6"/>
    </w:p>
    <w:p w14:paraId="4ED97052" w14:textId="77777777" w:rsidR="00885B81" w:rsidRDefault="00885B81" w:rsidP="00885B81"/>
    <w:sdt>
      <w:sdtPr>
        <w:rPr>
          <w:rFonts w:ascii="Calibri" w:eastAsia="Calibri" w:hAnsi="Calibri"/>
          <w:b w:val="0"/>
          <w:bCs w:val="0"/>
          <w:kern w:val="0"/>
          <w:sz w:val="22"/>
          <w:szCs w:val="22"/>
        </w:rPr>
        <w:id w:val="224137887"/>
        <w:docPartObj>
          <w:docPartGallery w:val="Bibliographies"/>
          <w:docPartUnique/>
        </w:docPartObj>
      </w:sdtPr>
      <w:sdtContent>
        <w:p w14:paraId="06B6DBF3" w14:textId="77777777" w:rsidR="00064616" w:rsidRDefault="00064616">
          <w:pPr>
            <w:pStyle w:val="Heading1"/>
          </w:pPr>
        </w:p>
        <w:sdt>
          <w:sdtPr>
            <w:id w:val="111145805"/>
            <w:bibliography/>
          </w:sdtPr>
          <w:sdtContent>
            <w:p w14:paraId="3020AACE" w14:textId="77777777" w:rsidR="00064616" w:rsidRDefault="00064616" w:rsidP="00064616">
              <w:pPr>
                <w:pStyle w:val="Bibliography"/>
                <w:rPr>
                  <w:noProof/>
                </w:rPr>
              </w:pPr>
              <w:r>
                <w:fldChar w:fldCharType="begin"/>
              </w:r>
              <w:r>
                <w:instrText xml:space="preserve"> BIBLIOGRAPHY </w:instrText>
              </w:r>
              <w:r>
                <w:fldChar w:fldCharType="separate"/>
              </w:r>
              <w:r>
                <w:rPr>
                  <w:i/>
                  <w:iCs/>
                  <w:noProof/>
                </w:rPr>
                <w:t>CSUN</w:t>
              </w:r>
              <w:r>
                <w:rPr>
                  <w:noProof/>
                </w:rPr>
                <w:t>. (2007). Retrieved from Television and Health: http://www.csun.edu/science/health/docs/tv&amp;health.html</w:t>
              </w:r>
            </w:p>
            <w:p w14:paraId="70457D25" w14:textId="77777777" w:rsidR="00064616" w:rsidRDefault="00064616" w:rsidP="00064616">
              <w:pPr>
                <w:pStyle w:val="Bibliography"/>
                <w:rPr>
                  <w:noProof/>
                </w:rPr>
              </w:pPr>
              <w:r>
                <w:rPr>
                  <w:i/>
                  <w:iCs/>
                  <w:noProof/>
                </w:rPr>
                <w:t>Graphics.ms</w:t>
              </w:r>
              <w:r>
                <w:rPr>
                  <w:noProof/>
                </w:rPr>
                <w:t>. (2010). Retrieved from Social Networking Statistics: http://www.graphicsms.com/blog/877-social-networking-statistics-2010/</w:t>
              </w:r>
            </w:p>
            <w:p w14:paraId="34DEEC41" w14:textId="77777777" w:rsidR="00064616" w:rsidRDefault="00064616" w:rsidP="00064616">
              <w:pPr>
                <w:pStyle w:val="Bibliography"/>
                <w:rPr>
                  <w:noProof/>
                </w:rPr>
              </w:pPr>
              <w:r>
                <w:rPr>
                  <w:i/>
                  <w:iCs/>
                  <w:noProof/>
                </w:rPr>
                <w:t>How to Stop Bullying</w:t>
              </w:r>
              <w:r>
                <w:rPr>
                  <w:noProof/>
                </w:rPr>
                <w:t>. (2009). Retrieved from Bullying Statistics: http://www.how-to-stop-bullying.com/bullyingstatistics.html</w:t>
              </w:r>
            </w:p>
            <w:p w14:paraId="671A3E2C" w14:textId="77777777" w:rsidR="00064616" w:rsidRDefault="00064616" w:rsidP="00064616">
              <w:pPr>
                <w:pStyle w:val="Bibliography"/>
                <w:rPr>
                  <w:noProof/>
                </w:rPr>
              </w:pPr>
              <w:bookmarkStart w:id="7" w:name="_GoBack"/>
              <w:r>
                <w:rPr>
                  <w:i/>
                  <w:iCs/>
                  <w:noProof/>
                </w:rPr>
                <w:t>Obesity Action Coalition</w:t>
              </w:r>
              <w:r>
                <w:rPr>
                  <w:noProof/>
                </w:rPr>
                <w:t>. (2010). Retrieved from Educational Tools: http://www.obesityaction.org/educationaltools/factsandstats.php</w:t>
              </w:r>
            </w:p>
            <w:bookmarkEnd w:id="7"/>
            <w:p w14:paraId="74CFFF8A" w14:textId="77777777" w:rsidR="00064616" w:rsidRDefault="00064616" w:rsidP="00064616">
              <w:r>
                <w:fldChar w:fldCharType="end"/>
              </w:r>
            </w:p>
          </w:sdtContent>
        </w:sdt>
      </w:sdtContent>
    </w:sdt>
    <w:p w14:paraId="6A8B3E00" w14:textId="77777777" w:rsidR="00885B81" w:rsidRPr="00885B81" w:rsidRDefault="00885B81" w:rsidP="00885B81"/>
    <w:sectPr w:rsidR="00885B81" w:rsidRPr="00885B81" w:rsidSect="00D651F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BFE9CC" w14:textId="77777777" w:rsidR="006404CD" w:rsidRDefault="006404CD" w:rsidP="00D651F2">
      <w:pPr>
        <w:spacing w:after="0" w:line="240" w:lineRule="auto"/>
      </w:pPr>
      <w:r>
        <w:separator/>
      </w:r>
    </w:p>
  </w:endnote>
  <w:endnote w:type="continuationSeparator" w:id="0">
    <w:p w14:paraId="47831551" w14:textId="77777777" w:rsidR="006404CD" w:rsidRDefault="006404CD" w:rsidP="00D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C3BD5" w14:textId="77777777" w:rsidR="006404CD" w:rsidRDefault="006404CD">
    <w:pPr>
      <w:pStyle w:val="Footer"/>
      <w:jc w:val="center"/>
    </w:pPr>
    <w:r>
      <w:fldChar w:fldCharType="begin"/>
    </w:r>
    <w:r>
      <w:instrText xml:space="preserve"> PAGE   \* MERGEFORMAT </w:instrText>
    </w:r>
    <w:r>
      <w:fldChar w:fldCharType="separate"/>
    </w:r>
    <w:r w:rsidR="001E61F8">
      <w:rPr>
        <w:noProof/>
      </w:rPr>
      <w:t>5</w:t>
    </w:r>
    <w:r>
      <w:rPr>
        <w:noProof/>
      </w:rPr>
      <w:fldChar w:fldCharType="end"/>
    </w:r>
  </w:p>
  <w:p w14:paraId="3ED023A9" w14:textId="77777777" w:rsidR="006404CD" w:rsidRDefault="006404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4ACEDDF" w14:textId="77777777" w:rsidR="006404CD" w:rsidRDefault="006404CD" w:rsidP="00D651F2">
      <w:pPr>
        <w:spacing w:after="0" w:line="240" w:lineRule="auto"/>
      </w:pPr>
      <w:r>
        <w:separator/>
      </w:r>
    </w:p>
  </w:footnote>
  <w:footnote w:type="continuationSeparator" w:id="0">
    <w:p w14:paraId="4434D5F6" w14:textId="77777777" w:rsidR="006404CD" w:rsidRDefault="006404CD" w:rsidP="00D651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D354F2C"/>
    <w:multiLevelType w:val="multilevel"/>
    <w:tmpl w:val="02C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741FC"/>
    <w:multiLevelType w:val="multilevel"/>
    <w:tmpl w:val="42A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53FDE"/>
    <w:multiLevelType w:val="multilevel"/>
    <w:tmpl w:val="D4F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5491F"/>
    <w:multiLevelType w:val="multilevel"/>
    <w:tmpl w:val="E3C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24BF"/>
    <w:multiLevelType w:val="multilevel"/>
    <w:tmpl w:val="C324D0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4708C"/>
    <w:multiLevelType w:val="multilevel"/>
    <w:tmpl w:val="0A6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55322"/>
    <w:multiLevelType w:val="multilevel"/>
    <w:tmpl w:val="F14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2EB1"/>
    <w:rsid w:val="00064616"/>
    <w:rsid w:val="00072EB1"/>
    <w:rsid w:val="001B4BEE"/>
    <w:rsid w:val="001E61F8"/>
    <w:rsid w:val="002F43D6"/>
    <w:rsid w:val="00352A34"/>
    <w:rsid w:val="004A4CE5"/>
    <w:rsid w:val="004C5271"/>
    <w:rsid w:val="005325C0"/>
    <w:rsid w:val="00536F02"/>
    <w:rsid w:val="00581554"/>
    <w:rsid w:val="005B3C3F"/>
    <w:rsid w:val="006404CD"/>
    <w:rsid w:val="006D6CB6"/>
    <w:rsid w:val="006F2A00"/>
    <w:rsid w:val="0076651F"/>
    <w:rsid w:val="007B54FB"/>
    <w:rsid w:val="00885B81"/>
    <w:rsid w:val="00D4217C"/>
    <w:rsid w:val="00D651F2"/>
    <w:rsid w:val="00E567DB"/>
    <w:rsid w:val="00E6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5777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00"/>
    <w:pPr>
      <w:spacing w:after="200" w:line="276" w:lineRule="auto"/>
    </w:pPr>
    <w:rPr>
      <w:sz w:val="22"/>
      <w:szCs w:val="22"/>
    </w:rPr>
  </w:style>
  <w:style w:type="paragraph" w:styleId="Heading1">
    <w:name w:val="heading 1"/>
    <w:basedOn w:val="Normal"/>
    <w:next w:val="Normal"/>
    <w:link w:val="Heading1Char"/>
    <w:uiPriority w:val="9"/>
    <w:qFormat/>
    <w:rsid w:val="00E567D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2EB1"/>
    <w:rPr>
      <w:rFonts w:eastAsia="Times New Roman"/>
      <w:sz w:val="22"/>
      <w:szCs w:val="22"/>
    </w:rPr>
  </w:style>
  <w:style w:type="character" w:customStyle="1" w:styleId="NoSpacingChar">
    <w:name w:val="No Spacing Char"/>
    <w:basedOn w:val="DefaultParagraphFont"/>
    <w:link w:val="NoSpacing"/>
    <w:uiPriority w:val="1"/>
    <w:rsid w:val="00072EB1"/>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072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EB1"/>
    <w:rPr>
      <w:rFonts w:ascii="Tahoma" w:hAnsi="Tahoma" w:cs="Tahoma"/>
      <w:sz w:val="16"/>
      <w:szCs w:val="16"/>
    </w:rPr>
  </w:style>
  <w:style w:type="character" w:customStyle="1" w:styleId="Heading1Char">
    <w:name w:val="Heading 1 Char"/>
    <w:basedOn w:val="DefaultParagraphFont"/>
    <w:link w:val="Heading1"/>
    <w:uiPriority w:val="9"/>
    <w:rsid w:val="00E567D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567DB"/>
    <w:pPr>
      <w:keepLines/>
      <w:spacing w:before="480" w:after="0"/>
      <w:outlineLvl w:val="9"/>
    </w:pPr>
    <w:rPr>
      <w:color w:val="365F91"/>
      <w:kern w:val="0"/>
      <w:sz w:val="28"/>
      <w:szCs w:val="28"/>
    </w:rPr>
  </w:style>
  <w:style w:type="paragraph" w:styleId="NormalWeb">
    <w:name w:val="Normal (Web)"/>
    <w:basedOn w:val="Normal"/>
    <w:uiPriority w:val="99"/>
    <w:semiHidden/>
    <w:unhideWhenUsed/>
    <w:rsid w:val="006D6CB6"/>
    <w:pPr>
      <w:spacing w:before="100" w:beforeAutospacing="1" w:after="100" w:afterAutospacing="1" w:line="240" w:lineRule="auto"/>
    </w:pPr>
    <w:rPr>
      <w:rFonts w:ascii="Verdana" w:eastAsia="Times New Roman" w:hAnsi="Verdana"/>
      <w:color w:val="001D79"/>
      <w:sz w:val="18"/>
      <w:szCs w:val="18"/>
    </w:rPr>
  </w:style>
  <w:style w:type="paragraph" w:styleId="TOC1">
    <w:name w:val="toc 1"/>
    <w:basedOn w:val="Normal"/>
    <w:next w:val="Normal"/>
    <w:autoRedefine/>
    <w:uiPriority w:val="39"/>
    <w:unhideWhenUsed/>
    <w:rsid w:val="00D651F2"/>
  </w:style>
  <w:style w:type="character" w:styleId="Hyperlink">
    <w:name w:val="Hyperlink"/>
    <w:basedOn w:val="DefaultParagraphFont"/>
    <w:uiPriority w:val="99"/>
    <w:unhideWhenUsed/>
    <w:rsid w:val="00D651F2"/>
    <w:rPr>
      <w:color w:val="0000FF"/>
      <w:u w:val="single"/>
    </w:rPr>
  </w:style>
  <w:style w:type="paragraph" w:styleId="Header">
    <w:name w:val="header"/>
    <w:basedOn w:val="Normal"/>
    <w:link w:val="HeaderChar"/>
    <w:uiPriority w:val="99"/>
    <w:semiHidden/>
    <w:unhideWhenUsed/>
    <w:rsid w:val="00D651F2"/>
    <w:pPr>
      <w:tabs>
        <w:tab w:val="center" w:pos="4680"/>
        <w:tab w:val="right" w:pos="9360"/>
      </w:tabs>
    </w:pPr>
  </w:style>
  <w:style w:type="character" w:customStyle="1" w:styleId="HeaderChar">
    <w:name w:val="Header Char"/>
    <w:basedOn w:val="DefaultParagraphFont"/>
    <w:link w:val="Header"/>
    <w:uiPriority w:val="99"/>
    <w:semiHidden/>
    <w:rsid w:val="00D651F2"/>
    <w:rPr>
      <w:sz w:val="22"/>
      <w:szCs w:val="22"/>
    </w:rPr>
  </w:style>
  <w:style w:type="paragraph" w:styleId="Footer">
    <w:name w:val="footer"/>
    <w:basedOn w:val="Normal"/>
    <w:link w:val="FooterChar"/>
    <w:uiPriority w:val="99"/>
    <w:unhideWhenUsed/>
    <w:rsid w:val="00D651F2"/>
    <w:pPr>
      <w:tabs>
        <w:tab w:val="center" w:pos="4680"/>
        <w:tab w:val="right" w:pos="9360"/>
      </w:tabs>
    </w:pPr>
  </w:style>
  <w:style w:type="character" w:customStyle="1" w:styleId="FooterChar">
    <w:name w:val="Footer Char"/>
    <w:basedOn w:val="DefaultParagraphFont"/>
    <w:link w:val="Footer"/>
    <w:uiPriority w:val="99"/>
    <w:rsid w:val="00D651F2"/>
    <w:rPr>
      <w:sz w:val="22"/>
      <w:szCs w:val="22"/>
    </w:rPr>
  </w:style>
  <w:style w:type="paragraph" w:styleId="Bibliography">
    <w:name w:val="Bibliography"/>
    <w:basedOn w:val="Normal"/>
    <w:next w:val="Normal"/>
    <w:uiPriority w:val="37"/>
    <w:unhideWhenUsed/>
    <w:rsid w:val="00064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3064">
      <w:bodyDiv w:val="1"/>
      <w:marLeft w:val="0"/>
      <w:marRight w:val="0"/>
      <w:marTop w:val="0"/>
      <w:marBottom w:val="0"/>
      <w:divBdr>
        <w:top w:val="none" w:sz="0" w:space="0" w:color="auto"/>
        <w:left w:val="none" w:sz="0" w:space="0" w:color="auto"/>
        <w:bottom w:val="none" w:sz="0" w:space="0" w:color="auto"/>
        <w:right w:val="none" w:sz="0" w:space="0" w:color="auto"/>
      </w:divBdr>
      <w:divsChild>
        <w:div w:id="47094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Obe10</b:Tag>
    <b:SourceType>InternetSite</b:SourceType>
    <b:Guid>{8142FF05-6398-4926-883E-3AFC1C9EDD6D}</b:Guid>
    <b:LCID>uz-Cyrl-UZ</b:LCID>
    <b:Title>Obesity Action Coalition</b:Title>
    <b:Year>2010</b:Year>
    <b:InternetSiteTitle>Educational Tools</b:InternetSiteTitle>
    <b:URL>http://www.obesityaction.org/educationaltools/factsandstats.php</b:URL>
    <b:RefOrder>1</b:RefOrder>
  </b:Source>
  <b:Source>
    <b:Tag>How09</b:Tag>
    <b:SourceType>InternetSite</b:SourceType>
    <b:Guid>{36B762E1-FE8A-4B6F-BD81-2F4F1582F2DF}</b:Guid>
    <b:LCID>uz-Cyrl-UZ</b:LCID>
    <b:Title>How to Stop Bullying</b:Title>
    <b:InternetSiteTitle>Bullying Statistics</b:InternetSiteTitle>
    <b:Year>2009</b:Year>
    <b:URL>http://www.how-to-stop-bullying.com/bullyingstatistics.html</b:URL>
    <b:RefOrder>2</b:RefOrder>
  </b:Source>
  <b:Source>
    <b:Tag>CSU07</b:Tag>
    <b:SourceType>InternetSite</b:SourceType>
    <b:Guid>{31418095-7768-4E7A-BD7D-7F18D82CEF21}</b:Guid>
    <b:LCID>uz-Cyrl-UZ</b:LCID>
    <b:Title>CSUN</b:Title>
    <b:InternetSiteTitle>Television and Health</b:InternetSiteTitle>
    <b:Year>2007</b:Year>
    <b:URL>http://www.csun.edu/science/health/docs/tv&amp;health.html</b:URL>
    <b:RefOrder>3</b:RefOrder>
  </b:Source>
  <b:Source>
    <b:Tag>Gra10</b:Tag>
    <b:SourceType>InternetSite</b:SourceType>
    <b:Guid>{00D36581-FA4C-4C8C-A348-D4F03E97F23D}</b:Guid>
    <b:LCID>uz-Cyrl-UZ</b:LCID>
    <b:Title>Graphics.ms</b:Title>
    <b:InternetSiteTitle>Social Networking Statistics</b:InternetSiteTitle>
    <b:Year>2010</b:Year>
    <b:URL>http://www.graphicsms.com/blog/877-social-networking-statistics-2010/</b:URL>
    <b:RefOrder>4</b:RefOrder>
  </b:Source>
</b:Sources>
</file>

<file path=customXml/itemProps1.xml><?xml version="1.0" encoding="utf-8"?>
<ds:datastoreItem xmlns:ds="http://schemas.openxmlformats.org/officeDocument/2006/customXml" ds:itemID="{F896B017-1324-494E-98C7-98A693C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947</Words>
  <Characters>5399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New Social Network</vt:lpstr>
    </vt:vector>
  </TitlesOfParts>
  <Company>Salt Lake Community College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Social Network</dc:title>
  <dc:subject>Final Project Research</dc:subject>
  <dc:creator>Filip Kolovrat</dc:creator>
  <cp:lastModifiedBy>Filip Kolovrat</cp:lastModifiedBy>
  <cp:revision>3</cp:revision>
  <dcterms:created xsi:type="dcterms:W3CDTF">2011-04-15T03:46:00Z</dcterms:created>
  <dcterms:modified xsi:type="dcterms:W3CDTF">2011-04-21T04:39:00Z</dcterms:modified>
</cp:coreProperties>
</file>